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84" w:rsidRPr="00F83D2D" w:rsidRDefault="00F83D2D" w:rsidP="00F83D2D">
      <w:pPr>
        <w:pStyle w:val="NoSpacing"/>
        <w:rPr>
          <w:rFonts w:ascii="Trebuchet MS" w:hAnsi="Trebuchet MS"/>
        </w:rPr>
      </w:pPr>
      <w:r>
        <w:rPr>
          <w:rFonts w:ascii="Trebuchet MS" w:hAnsi="Trebuchet MS"/>
          <w:noProof/>
          <w:sz w:val="21"/>
          <w:szCs w:val="21"/>
        </w:rPr>
        <w:drawing>
          <wp:anchor distT="0" distB="0" distL="114300" distR="114300" simplePos="0" relativeHeight="251658240" behindDoc="1" locked="0" layoutInCell="1" allowOverlap="1" wp14:anchorId="45E25880" wp14:editId="1769FA46">
            <wp:simplePos x="0" y="0"/>
            <wp:positionH relativeFrom="column">
              <wp:posOffset>3238500</wp:posOffset>
            </wp:positionH>
            <wp:positionV relativeFrom="paragraph">
              <wp:posOffset>-275590</wp:posOffset>
            </wp:positionV>
            <wp:extent cx="828473" cy="71662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473" cy="716629"/>
                    </a:xfrm>
                    <a:prstGeom prst="rect">
                      <a:avLst/>
                    </a:prstGeom>
                  </pic:spPr>
                </pic:pic>
              </a:graphicData>
            </a:graphic>
            <wp14:sizeRelH relativeFrom="page">
              <wp14:pctWidth>0</wp14:pctWidth>
            </wp14:sizeRelH>
            <wp14:sizeRelV relativeFrom="page">
              <wp14:pctHeight>0</wp14:pctHeight>
            </wp14:sizeRelV>
          </wp:anchor>
        </w:drawing>
      </w:r>
      <w:r w:rsidRPr="00F83D2D">
        <w:rPr>
          <w:rFonts w:ascii="Trebuchet MS" w:hAnsi="Trebuchet MS"/>
          <w:sz w:val="32"/>
        </w:rPr>
        <w:t>Reading Survey</w:t>
      </w:r>
      <w:r w:rsidRPr="00F83D2D">
        <w:rPr>
          <w:rFonts w:ascii="Trebuchet MS" w:hAnsi="Trebuchet MS"/>
        </w:rPr>
        <w:tab/>
      </w:r>
      <w:r w:rsidRPr="00F83D2D">
        <w:rPr>
          <w:rFonts w:ascii="Trebuchet MS" w:hAnsi="Trebuchet MS"/>
        </w:rPr>
        <w:tab/>
      </w:r>
      <w:r w:rsidRPr="00F83D2D">
        <w:rPr>
          <w:rFonts w:ascii="Trebuchet MS" w:hAnsi="Trebuchet MS"/>
        </w:rPr>
        <w:tab/>
      </w:r>
      <w:r w:rsidRPr="00F83D2D">
        <w:rPr>
          <w:rFonts w:ascii="Trebuchet MS" w:hAnsi="Trebuchet MS"/>
        </w:rPr>
        <w:tab/>
      </w:r>
      <w:r w:rsidRPr="00F83D2D">
        <w:rPr>
          <w:rFonts w:ascii="Trebuchet MS" w:hAnsi="Trebuchet MS"/>
        </w:rPr>
        <w:tab/>
      </w:r>
      <w:r w:rsidRPr="00F83D2D">
        <w:rPr>
          <w:rFonts w:ascii="Trebuchet MS" w:hAnsi="Trebuchet MS"/>
        </w:rPr>
        <w:tab/>
      </w:r>
      <w:r w:rsidRPr="00F83D2D">
        <w:rPr>
          <w:rFonts w:ascii="Trebuchet MS" w:hAnsi="Trebuchet MS"/>
        </w:rPr>
        <w:tab/>
      </w:r>
      <w:r>
        <w:rPr>
          <w:rFonts w:ascii="Trebuchet MS" w:hAnsi="Trebuchet MS"/>
        </w:rPr>
        <w:tab/>
      </w:r>
      <w:r w:rsidRPr="00F83D2D">
        <w:rPr>
          <w:rFonts w:ascii="Trebuchet MS" w:hAnsi="Trebuchet MS"/>
        </w:rPr>
        <w:t>Name: __________________</w:t>
      </w:r>
    </w:p>
    <w:p w:rsidR="00F83D2D" w:rsidRPr="00F83D2D" w:rsidRDefault="00F83D2D" w:rsidP="00F83D2D">
      <w:pPr>
        <w:pStyle w:val="NoSpacing"/>
        <w:rPr>
          <w:rFonts w:ascii="Trebuchet MS" w:hAnsi="Trebuchet MS"/>
          <w:sz w:val="4"/>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What kinds of texts do you like to read?</w:t>
      </w:r>
    </w:p>
    <w:p w:rsidR="00F83D2D" w:rsidRDefault="00F83D2D" w:rsidP="00F83D2D">
      <w:pPr>
        <w:pStyle w:val="NoSpacing"/>
        <w:rPr>
          <w:rFonts w:ascii="Trebuchet MS" w:hAnsi="Trebuchet MS"/>
          <w:sz w:val="20"/>
          <w:szCs w:val="20"/>
        </w:rPr>
      </w:pPr>
    </w:p>
    <w:p w:rsidR="0084251B" w:rsidRPr="0084251B" w:rsidRDefault="0084251B"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What are some of your favorite books or other texts?</w:t>
      </w: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2"/>
        </w:numPr>
        <w:rPr>
          <w:rFonts w:ascii="Trebuchet MS" w:hAnsi="Trebuchet MS"/>
          <w:sz w:val="20"/>
          <w:szCs w:val="20"/>
        </w:rPr>
      </w:pPr>
      <w:r w:rsidRPr="0084251B">
        <w:rPr>
          <w:rFonts w:ascii="Trebuchet MS" w:hAnsi="Trebuchet MS"/>
          <w:sz w:val="20"/>
          <w:szCs w:val="20"/>
        </w:rPr>
        <w:t xml:space="preserve"> </w:t>
      </w:r>
    </w:p>
    <w:p w:rsidR="00F83D2D" w:rsidRPr="0084251B" w:rsidRDefault="00F83D2D" w:rsidP="00F83D2D">
      <w:pPr>
        <w:pStyle w:val="NoSpacing"/>
        <w:numPr>
          <w:ilvl w:val="0"/>
          <w:numId w:val="2"/>
        </w:numPr>
        <w:rPr>
          <w:rFonts w:ascii="Trebuchet MS" w:hAnsi="Trebuchet MS"/>
          <w:sz w:val="20"/>
          <w:szCs w:val="20"/>
        </w:rPr>
      </w:pPr>
      <w:r w:rsidRPr="0084251B">
        <w:rPr>
          <w:rFonts w:ascii="Trebuchet MS" w:hAnsi="Trebuchet MS"/>
          <w:sz w:val="20"/>
          <w:szCs w:val="20"/>
        </w:rPr>
        <w:t xml:space="preserve"> </w:t>
      </w:r>
    </w:p>
    <w:p w:rsidR="00F83D2D" w:rsidRPr="0084251B" w:rsidRDefault="00F83D2D" w:rsidP="00F83D2D">
      <w:pPr>
        <w:pStyle w:val="NoSpacing"/>
        <w:numPr>
          <w:ilvl w:val="0"/>
          <w:numId w:val="2"/>
        </w:numPr>
        <w:rPr>
          <w:rFonts w:ascii="Trebuchet MS" w:hAnsi="Trebuchet MS"/>
          <w:sz w:val="20"/>
          <w:szCs w:val="20"/>
        </w:rPr>
      </w:pPr>
      <w:r w:rsidRPr="0084251B">
        <w:rPr>
          <w:rFonts w:ascii="Trebuchet MS" w:hAnsi="Trebuchet MS"/>
          <w:sz w:val="20"/>
          <w:szCs w:val="20"/>
        </w:rPr>
        <w:t xml:space="preserve">  </w:t>
      </w: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Who is your favorite author?  Why do you like his/her books?</w:t>
      </w:r>
    </w:p>
    <w:p w:rsidR="00F83D2D" w:rsidRPr="0084251B" w:rsidRDefault="00F83D2D" w:rsidP="00F83D2D">
      <w:pPr>
        <w:pStyle w:val="NoSpacing"/>
        <w:rPr>
          <w:rFonts w:ascii="Trebuchet MS" w:hAnsi="Trebuchet MS"/>
          <w:sz w:val="20"/>
          <w:szCs w:val="20"/>
        </w:rPr>
      </w:pPr>
    </w:p>
    <w:p w:rsidR="00F83D2D"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 xml:space="preserve">Which one </w:t>
      </w:r>
      <w:r w:rsidRPr="0084251B">
        <w:rPr>
          <w:rFonts w:ascii="Trebuchet MS" w:hAnsi="Trebuchet MS"/>
          <w:sz w:val="20"/>
          <w:szCs w:val="20"/>
          <w:u w:val="single"/>
        </w:rPr>
        <w:t>best</w:t>
      </w:r>
      <w:r w:rsidRPr="0084251B">
        <w:rPr>
          <w:rFonts w:ascii="Trebuchet MS" w:hAnsi="Trebuchet MS"/>
          <w:sz w:val="20"/>
          <w:szCs w:val="20"/>
        </w:rPr>
        <w:t xml:space="preserve"> describes you?  </w:t>
      </w:r>
      <w:r w:rsidRPr="0084251B">
        <w:rPr>
          <w:rFonts w:ascii="Trebuchet MS" w:hAnsi="Trebuchet MS"/>
          <w:b/>
          <w:sz w:val="20"/>
          <w:szCs w:val="20"/>
        </w:rPr>
        <w:t>Check one</w:t>
      </w:r>
      <w:r w:rsidRPr="0084251B">
        <w:rPr>
          <w:rFonts w:ascii="Trebuchet MS" w:hAnsi="Trebuchet MS"/>
          <w:sz w:val="20"/>
          <w:szCs w:val="20"/>
        </w:rPr>
        <w:t>.</w:t>
      </w:r>
    </w:p>
    <w:p w:rsidR="00F83D2D" w:rsidRPr="0084251B" w:rsidRDefault="00F83D2D" w:rsidP="00F83D2D">
      <w:pPr>
        <w:pStyle w:val="NoSpacing"/>
        <w:ind w:left="360"/>
        <w:rPr>
          <w:rFonts w:ascii="Trebuchet MS" w:hAnsi="Trebuchet MS"/>
          <w:sz w:val="20"/>
          <w:szCs w:val="20"/>
        </w:rPr>
      </w:pPr>
    </w:p>
    <w:p w:rsidR="00F83D2D" w:rsidRPr="0084251B" w:rsidRDefault="00F83D2D" w:rsidP="00F83D2D">
      <w:pPr>
        <w:pStyle w:val="NoSpacing"/>
        <w:ind w:left="360"/>
        <w:rPr>
          <w:rFonts w:ascii="Trebuchet MS" w:hAnsi="Trebuchet MS"/>
          <w:sz w:val="20"/>
          <w:szCs w:val="20"/>
        </w:rPr>
      </w:pPr>
      <w:r w:rsidRPr="0084251B">
        <w:rPr>
          <w:rFonts w:ascii="Trebuchet MS" w:hAnsi="Trebuchet MS"/>
          <w:sz w:val="20"/>
          <w:szCs w:val="20"/>
        </w:rPr>
        <w:t>______</w:t>
      </w:r>
      <w:r w:rsidRPr="0084251B">
        <w:rPr>
          <w:rFonts w:ascii="Trebuchet MS" w:hAnsi="Trebuchet MS"/>
          <w:sz w:val="20"/>
          <w:szCs w:val="20"/>
        </w:rPr>
        <w:tab/>
        <w:t>I love reading, and I do it whenever I can.</w:t>
      </w:r>
    </w:p>
    <w:p w:rsidR="00F83D2D" w:rsidRPr="0084251B" w:rsidRDefault="00F83D2D" w:rsidP="00F83D2D">
      <w:pPr>
        <w:pStyle w:val="NoSpacing"/>
        <w:ind w:left="360"/>
        <w:rPr>
          <w:rFonts w:ascii="Trebuchet MS" w:hAnsi="Trebuchet MS"/>
          <w:sz w:val="20"/>
          <w:szCs w:val="20"/>
        </w:rPr>
      </w:pPr>
      <w:r w:rsidRPr="0084251B">
        <w:rPr>
          <w:rFonts w:ascii="Trebuchet MS" w:hAnsi="Trebuchet MS"/>
          <w:sz w:val="20"/>
          <w:szCs w:val="20"/>
        </w:rPr>
        <w:t>______</w:t>
      </w:r>
      <w:r w:rsidRPr="0084251B">
        <w:rPr>
          <w:rFonts w:ascii="Trebuchet MS" w:hAnsi="Trebuchet MS"/>
          <w:sz w:val="20"/>
          <w:szCs w:val="20"/>
        </w:rPr>
        <w:tab/>
        <w:t>I like to read, but I also like to spend time doing other things.  I read sometimes.</w:t>
      </w:r>
    </w:p>
    <w:p w:rsidR="00F83D2D" w:rsidRPr="0084251B" w:rsidRDefault="00F83D2D" w:rsidP="00F83D2D">
      <w:pPr>
        <w:pStyle w:val="NoSpacing"/>
        <w:ind w:left="360"/>
        <w:rPr>
          <w:rFonts w:ascii="Trebuchet MS" w:hAnsi="Trebuchet MS"/>
          <w:sz w:val="20"/>
          <w:szCs w:val="20"/>
        </w:rPr>
      </w:pPr>
      <w:r w:rsidRPr="0084251B">
        <w:rPr>
          <w:rFonts w:ascii="Trebuchet MS" w:hAnsi="Trebuchet MS"/>
          <w:sz w:val="20"/>
          <w:szCs w:val="20"/>
        </w:rPr>
        <w:t>______</w:t>
      </w:r>
      <w:r w:rsidRPr="0084251B">
        <w:rPr>
          <w:rFonts w:ascii="Trebuchet MS" w:hAnsi="Trebuchet MS"/>
          <w:sz w:val="20"/>
          <w:szCs w:val="20"/>
        </w:rPr>
        <w:tab/>
        <w:t>Reading is okay.  I do it when I have to.</w:t>
      </w:r>
    </w:p>
    <w:p w:rsidR="00F83D2D" w:rsidRPr="0084251B" w:rsidRDefault="00F83D2D" w:rsidP="00F83D2D">
      <w:pPr>
        <w:pStyle w:val="NoSpacing"/>
        <w:ind w:left="360"/>
        <w:rPr>
          <w:rFonts w:ascii="Trebuchet MS" w:hAnsi="Trebuchet MS"/>
          <w:sz w:val="20"/>
          <w:szCs w:val="20"/>
        </w:rPr>
      </w:pPr>
      <w:r w:rsidRPr="0084251B">
        <w:rPr>
          <w:rFonts w:ascii="Trebuchet MS" w:hAnsi="Trebuchet MS"/>
          <w:sz w:val="20"/>
          <w:szCs w:val="20"/>
        </w:rPr>
        <w:t>______</w:t>
      </w:r>
      <w:r w:rsidRPr="0084251B">
        <w:rPr>
          <w:rFonts w:ascii="Trebuchet MS" w:hAnsi="Trebuchet MS"/>
          <w:sz w:val="20"/>
          <w:szCs w:val="20"/>
        </w:rPr>
        <w:tab/>
        <w:t>I don’t really like reading.</w:t>
      </w:r>
    </w:p>
    <w:p w:rsidR="00F83D2D" w:rsidRPr="0084251B" w:rsidRDefault="00F83D2D" w:rsidP="00F83D2D">
      <w:pPr>
        <w:pStyle w:val="NoSpacing"/>
        <w:ind w:left="360"/>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When you go to the library to choose a book, how do you decide if the book is too easy for you?  How do you decide if it’s too hard?</w:t>
      </w: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Default="00F83D2D" w:rsidP="00F83D2D">
      <w:pPr>
        <w:pStyle w:val="NoSpacing"/>
        <w:rPr>
          <w:rFonts w:ascii="Trebuchet MS" w:hAnsi="Trebuchet MS"/>
          <w:sz w:val="20"/>
          <w:szCs w:val="20"/>
        </w:rPr>
      </w:pPr>
    </w:p>
    <w:p w:rsidR="0084251B" w:rsidRPr="0084251B" w:rsidRDefault="0084251B"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Once you choose a book, do you just dive right in to reading, or do you do anything before you start reading?  (Ex. Skim the book for pictures, read the back cover, read table of contents, look at chapter lengths, etc.)</w:t>
      </w:r>
    </w:p>
    <w:p w:rsidR="00F83D2D" w:rsidRPr="0084251B" w:rsidRDefault="00F83D2D" w:rsidP="00F83D2D">
      <w:pPr>
        <w:pStyle w:val="NoSpacing"/>
        <w:rPr>
          <w:rFonts w:ascii="Trebuchet MS" w:hAnsi="Trebuchet MS"/>
          <w:sz w:val="20"/>
          <w:szCs w:val="20"/>
        </w:rPr>
      </w:pPr>
    </w:p>
    <w:p w:rsidR="00F83D2D" w:rsidRDefault="00F83D2D" w:rsidP="00F83D2D">
      <w:pPr>
        <w:pStyle w:val="NoSpacing"/>
        <w:rPr>
          <w:rFonts w:ascii="Trebuchet MS" w:hAnsi="Trebuchet MS"/>
          <w:sz w:val="20"/>
          <w:szCs w:val="20"/>
        </w:rPr>
      </w:pPr>
    </w:p>
    <w:p w:rsidR="0084251B" w:rsidRPr="0084251B" w:rsidRDefault="0084251B"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What do you do when you come to a word that you can’t pronounce?  What do you do if you don’t know the meaning of a word?</w:t>
      </w:r>
    </w:p>
    <w:p w:rsidR="00F83D2D" w:rsidRDefault="00F83D2D" w:rsidP="00F83D2D">
      <w:pPr>
        <w:pStyle w:val="NoSpacing"/>
        <w:rPr>
          <w:rFonts w:ascii="Trebuchet MS" w:hAnsi="Trebuchet MS"/>
          <w:sz w:val="20"/>
          <w:szCs w:val="20"/>
        </w:rPr>
      </w:pPr>
    </w:p>
    <w:p w:rsidR="0084251B" w:rsidRPr="0084251B" w:rsidRDefault="0084251B"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Name the things you do well when you are reading.</w:t>
      </w: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84251B" w:rsidRPr="0084251B" w:rsidRDefault="0084251B" w:rsidP="00F83D2D">
      <w:pPr>
        <w:pStyle w:val="NoSpacing"/>
        <w:rPr>
          <w:rFonts w:ascii="Trebuchet MS" w:hAnsi="Trebuchet MS"/>
          <w:sz w:val="20"/>
          <w:szCs w:val="20"/>
        </w:rPr>
      </w:pPr>
      <w:bookmarkStart w:id="0" w:name="_GoBack"/>
      <w:bookmarkEnd w:id="0"/>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Name some things you’d like to do to become a better reader.</w:t>
      </w: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How do you feel when you are reading?</w:t>
      </w: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rPr>
          <w:rFonts w:ascii="Trebuchet MS" w:hAnsi="Trebuchet MS"/>
          <w:sz w:val="20"/>
          <w:szCs w:val="20"/>
        </w:rPr>
      </w:pPr>
    </w:p>
    <w:p w:rsidR="00F83D2D" w:rsidRPr="0084251B" w:rsidRDefault="00F83D2D" w:rsidP="00F83D2D">
      <w:pPr>
        <w:pStyle w:val="NoSpacing"/>
        <w:numPr>
          <w:ilvl w:val="0"/>
          <w:numId w:val="1"/>
        </w:numPr>
        <w:rPr>
          <w:rFonts w:ascii="Trebuchet MS" w:hAnsi="Trebuchet MS"/>
          <w:sz w:val="20"/>
          <w:szCs w:val="20"/>
        </w:rPr>
      </w:pPr>
      <w:r w:rsidRPr="0084251B">
        <w:rPr>
          <w:rFonts w:ascii="Trebuchet MS" w:hAnsi="Trebuchet MS"/>
          <w:sz w:val="20"/>
          <w:szCs w:val="20"/>
        </w:rPr>
        <w:t>In your opinion, is it important to be a good reader?  Why or why not?</w:t>
      </w:r>
    </w:p>
    <w:sectPr w:rsidR="00F83D2D" w:rsidRPr="0084251B" w:rsidSect="00F83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F79"/>
    <w:multiLevelType w:val="hybridMultilevel"/>
    <w:tmpl w:val="D9E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4250A"/>
    <w:multiLevelType w:val="hybridMultilevel"/>
    <w:tmpl w:val="0ECE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16B4D"/>
    <w:multiLevelType w:val="hybridMultilevel"/>
    <w:tmpl w:val="9E5A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2D"/>
    <w:rsid w:val="0084251B"/>
    <w:rsid w:val="00A66284"/>
    <w:rsid w:val="00F8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632E-6E69-46F4-9F98-39FC12E2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83D2D"/>
  </w:style>
  <w:style w:type="paragraph" w:styleId="BalloonText">
    <w:name w:val="Balloon Text"/>
    <w:basedOn w:val="Normal"/>
    <w:link w:val="BalloonTextChar"/>
    <w:uiPriority w:val="99"/>
    <w:semiHidden/>
    <w:unhideWhenUsed/>
    <w:rsid w:val="0084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esdale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ctruesdale2</dc:creator>
  <cp:keywords/>
  <dc:description/>
  <cp:lastModifiedBy>ctruesdale2</cp:lastModifiedBy>
  <cp:revision>2</cp:revision>
  <cp:lastPrinted>2016-08-23T19:23:00Z</cp:lastPrinted>
  <dcterms:created xsi:type="dcterms:W3CDTF">2016-08-23T19:16:00Z</dcterms:created>
  <dcterms:modified xsi:type="dcterms:W3CDTF">2016-08-23T19:24:00Z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